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18" w:rsidRPr="00C41AA6" w:rsidRDefault="009B0D18" w:rsidP="00B45B81">
      <w:pPr>
        <w:spacing w:after="0" w:line="240" w:lineRule="auto"/>
        <w:jc w:val="both"/>
        <w:rPr>
          <w:b/>
          <w:u w:val="single"/>
        </w:rPr>
      </w:pPr>
      <w:bookmarkStart w:id="0" w:name="_GoBack"/>
      <w:bookmarkEnd w:id="0"/>
    </w:p>
    <w:p w:rsidR="00C52274" w:rsidRPr="00C41AA6" w:rsidRDefault="00C52274" w:rsidP="00B45B81">
      <w:pPr>
        <w:spacing w:after="0" w:line="240" w:lineRule="auto"/>
        <w:jc w:val="both"/>
        <w:rPr>
          <w:b/>
          <w:u w:val="single"/>
        </w:rPr>
      </w:pPr>
    </w:p>
    <w:p w:rsidR="00C52274" w:rsidRPr="00C41AA6" w:rsidRDefault="00C52274" w:rsidP="00B45B81">
      <w:pPr>
        <w:spacing w:after="0" w:line="240" w:lineRule="auto"/>
        <w:jc w:val="both"/>
        <w:rPr>
          <w:b/>
          <w:u w:val="single"/>
        </w:rPr>
      </w:pPr>
      <w:r w:rsidRPr="00C41AA6">
        <w:rPr>
          <w:noProof/>
          <w:lang w:eastAsia="hu-HU"/>
        </w:rPr>
        <w:drawing>
          <wp:inline distT="0" distB="0" distL="0" distR="0" wp14:anchorId="1F5C41D8" wp14:editId="3156C6B3">
            <wp:extent cx="1684997" cy="6061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sz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040" cy="610086"/>
                    </a:xfrm>
                    <a:prstGeom prst="rect">
                      <a:avLst/>
                    </a:prstGeom>
                  </pic:spPr>
                </pic:pic>
              </a:graphicData>
            </a:graphic>
          </wp:inline>
        </w:drawing>
      </w:r>
    </w:p>
    <w:p w:rsidR="00C52274" w:rsidRPr="00C41AA6" w:rsidRDefault="00C52274" w:rsidP="00B45B81">
      <w:pPr>
        <w:spacing w:after="0" w:line="240" w:lineRule="auto"/>
        <w:jc w:val="both"/>
        <w:rPr>
          <w:b/>
          <w:u w:val="single"/>
        </w:rPr>
      </w:pPr>
    </w:p>
    <w:p w:rsidR="00ED2977" w:rsidRPr="00C41AA6" w:rsidRDefault="00ED2977" w:rsidP="00B45B81">
      <w:pPr>
        <w:pStyle w:val="Default"/>
        <w:jc w:val="center"/>
        <w:rPr>
          <w:rFonts w:asciiTheme="minorHAnsi" w:hAnsiTheme="minorHAnsi" w:cs="Candara"/>
          <w:b/>
          <w:iCs/>
          <w:color w:val="auto"/>
          <w:sz w:val="22"/>
          <w:szCs w:val="22"/>
          <w:u w:val="single"/>
        </w:rPr>
      </w:pPr>
      <w:r w:rsidRPr="00C41AA6">
        <w:rPr>
          <w:rFonts w:asciiTheme="minorHAnsi" w:hAnsiTheme="minorHAnsi" w:cs="Candara"/>
          <w:b/>
          <w:iCs/>
          <w:color w:val="auto"/>
          <w:sz w:val="22"/>
          <w:szCs w:val="22"/>
          <w:u w:val="single"/>
        </w:rPr>
        <w:t>Magyar Ipari Karbantartók Szervezete</w:t>
      </w:r>
    </w:p>
    <w:p w:rsidR="00B925A7" w:rsidRPr="00C41AA6" w:rsidRDefault="00B925A7" w:rsidP="00B45B81">
      <w:pPr>
        <w:jc w:val="center"/>
        <w:rPr>
          <w:b/>
          <w:u w:val="single"/>
        </w:rPr>
      </w:pPr>
      <w:r w:rsidRPr="00B925A7">
        <w:rPr>
          <w:b/>
          <w:u w:val="single"/>
        </w:rPr>
        <w:t>Jegyzőkönyv elektronikus szavazásról</w:t>
      </w:r>
    </w:p>
    <w:p w:rsidR="00C41AA6" w:rsidRPr="00C41AA6" w:rsidRDefault="00C41AA6" w:rsidP="00B45B81">
      <w:pPr>
        <w:jc w:val="both"/>
      </w:pPr>
      <w:r w:rsidRPr="00C41AA6">
        <w:t xml:space="preserve">A 2016. szeptember 21-i Elnökségi Ülésen – határozatképtelenség okán - nem történt döntés az 1. </w:t>
      </w:r>
      <w:r w:rsidR="00B45B81">
        <w:t xml:space="preserve">napirendi pontról az új Tagok felvételéről, belépési szándéknyilatkozatokról. </w:t>
      </w:r>
    </w:p>
    <w:p w:rsidR="00C41AA6" w:rsidRPr="00C41AA6" w:rsidRDefault="00C41AA6" w:rsidP="00B45B81">
      <w:pPr>
        <w:spacing w:before="100" w:beforeAutospacing="1" w:after="100" w:afterAutospacing="1"/>
        <w:jc w:val="both"/>
        <w:rPr>
          <w:lang w:eastAsia="hu-HU"/>
        </w:rPr>
      </w:pPr>
      <w:r w:rsidRPr="00C41AA6">
        <w:rPr>
          <w:lang w:eastAsia="hu-HU"/>
        </w:rPr>
        <w:t>Az 1. napirendi ponthoz kiküldött előterjesztésekhez képest egy módosító javaslat készült egy további belépni szándékozó személy 2016. szeptember 22. napján megküldött belépési szándéknyilatkozat okán.  </w:t>
      </w:r>
    </w:p>
    <w:p w:rsidR="00C41AA6" w:rsidRPr="00C41AA6" w:rsidRDefault="00C41AA6" w:rsidP="00B45B81">
      <w:pPr>
        <w:spacing w:before="100" w:beforeAutospacing="1" w:after="100" w:afterAutospacing="1"/>
        <w:jc w:val="both"/>
        <w:rPr>
          <w:lang w:eastAsia="hu-HU"/>
        </w:rPr>
      </w:pPr>
      <w:r w:rsidRPr="00C41AA6">
        <w:rPr>
          <w:lang w:eastAsia="hu-HU"/>
        </w:rPr>
        <w:t xml:space="preserve">Kérem a Tisztelt Elnökséget, hogy az előterjesztés elfogadására vonatkozóan elektronikus szavazatát a szövegrész egyértelmű megjelölésével szíveskedjen legkésőbb 2016. szeptember 27. napjáig az </w:t>
      </w:r>
      <w:hyperlink r:id="rId6" w:tgtFrame="_blank" w:history="1">
        <w:r w:rsidRPr="00C41AA6">
          <w:rPr>
            <w:rStyle w:val="Hiperhivatkozs"/>
            <w:lang w:eastAsia="hu-HU"/>
          </w:rPr>
          <w:t>info@miksz.org</w:t>
        </w:r>
      </w:hyperlink>
      <w:r w:rsidRPr="00C41AA6">
        <w:rPr>
          <w:lang w:eastAsia="hu-HU"/>
        </w:rPr>
        <w:t xml:space="preserve"> e-mail címre megküldeni.</w:t>
      </w:r>
    </w:p>
    <w:p w:rsidR="00C41AA6" w:rsidRPr="00C41AA6" w:rsidRDefault="00C41AA6" w:rsidP="00B45B81">
      <w:pPr>
        <w:spacing w:after="0" w:line="240" w:lineRule="auto"/>
        <w:jc w:val="both"/>
      </w:pPr>
      <w:r w:rsidRPr="00C41AA6">
        <w:rPr>
          <w:b/>
          <w:u w:val="single"/>
        </w:rPr>
        <w:t>Belépési szándéknyilatkozatok:</w:t>
      </w:r>
    </w:p>
    <w:p w:rsidR="00C41AA6" w:rsidRPr="00C41AA6" w:rsidRDefault="00C41AA6" w:rsidP="00B45B81">
      <w:pPr>
        <w:spacing w:after="0" w:line="240" w:lineRule="auto"/>
        <w:jc w:val="both"/>
      </w:pPr>
    </w:p>
    <w:p w:rsidR="00C41AA6" w:rsidRPr="00C41AA6" w:rsidRDefault="00C41AA6" w:rsidP="00B45B81">
      <w:pPr>
        <w:pStyle w:val="Listaszerbekezds"/>
        <w:numPr>
          <w:ilvl w:val="0"/>
          <w:numId w:val="8"/>
        </w:numPr>
        <w:jc w:val="both"/>
        <w:rPr>
          <w:b/>
          <w:u w:val="single"/>
        </w:rPr>
      </w:pPr>
      <w:r w:rsidRPr="00C41AA6">
        <w:t xml:space="preserve">1. </w:t>
      </w:r>
      <w:r w:rsidRPr="00C41AA6">
        <w:rPr>
          <w:b/>
        </w:rPr>
        <w:t>Rotte Kft.</w:t>
      </w:r>
      <w:r w:rsidRPr="00C41AA6">
        <w:t xml:space="preserve"> (2890 Tata, Fekete út 2.), Illés Gabriella képviselő</w:t>
      </w:r>
    </w:p>
    <w:p w:rsidR="00C41AA6" w:rsidRPr="00C41AA6" w:rsidRDefault="00C41AA6" w:rsidP="00B45B81">
      <w:pPr>
        <w:pStyle w:val="Listaszerbekezds"/>
        <w:jc w:val="both"/>
      </w:pPr>
    </w:p>
    <w:p w:rsidR="00C41AA6" w:rsidRPr="00C41AA6" w:rsidRDefault="00C41AA6" w:rsidP="00B45B81">
      <w:pPr>
        <w:pStyle w:val="Listaszerbekezds"/>
        <w:numPr>
          <w:ilvl w:val="0"/>
          <w:numId w:val="8"/>
        </w:numPr>
        <w:jc w:val="both"/>
        <w:rPr>
          <w:b/>
          <w:u w:val="single"/>
        </w:rPr>
      </w:pPr>
      <w:r w:rsidRPr="00C41AA6">
        <w:t xml:space="preserve">2. </w:t>
      </w:r>
      <w:r w:rsidRPr="00C41AA6">
        <w:rPr>
          <w:b/>
        </w:rPr>
        <w:t>Dr. Gémes György András</w:t>
      </w:r>
      <w:r w:rsidRPr="00C41AA6">
        <w:t xml:space="preserve"> (1185 Budapest, </w:t>
      </w:r>
      <w:proofErr w:type="spellStart"/>
      <w:r w:rsidRPr="00C41AA6">
        <w:t>Pancsova</w:t>
      </w:r>
      <w:proofErr w:type="spellEnd"/>
      <w:r w:rsidRPr="00C41AA6">
        <w:t xml:space="preserve"> u. 44.)</w:t>
      </w:r>
    </w:p>
    <w:p w:rsidR="00C41AA6" w:rsidRPr="00C41AA6" w:rsidRDefault="00C41AA6" w:rsidP="00B45B81">
      <w:pPr>
        <w:pStyle w:val="Listaszerbekezds"/>
        <w:jc w:val="both"/>
      </w:pPr>
    </w:p>
    <w:p w:rsidR="00C41AA6" w:rsidRPr="00C41AA6" w:rsidRDefault="00C41AA6" w:rsidP="00B45B81">
      <w:pPr>
        <w:pStyle w:val="Listaszerbekezds"/>
        <w:numPr>
          <w:ilvl w:val="0"/>
          <w:numId w:val="8"/>
        </w:numPr>
        <w:jc w:val="both"/>
        <w:rPr>
          <w:b/>
          <w:u w:val="single"/>
        </w:rPr>
      </w:pPr>
      <w:r w:rsidRPr="00C41AA6">
        <w:t xml:space="preserve">3. </w:t>
      </w:r>
      <w:proofErr w:type="spellStart"/>
      <w:r w:rsidRPr="00C41AA6">
        <w:rPr>
          <w:b/>
        </w:rPr>
        <w:t>Sinergy</w:t>
      </w:r>
      <w:proofErr w:type="spellEnd"/>
      <w:r w:rsidRPr="00C41AA6">
        <w:rPr>
          <w:b/>
        </w:rPr>
        <w:t xml:space="preserve"> Energiaszolgáltató, Beruházó és Tanácsadó Kft.</w:t>
      </w:r>
      <w:r w:rsidRPr="00C41AA6">
        <w:t xml:space="preserve"> (1131 Budapest, Babér u. 1-5.), Papp András képviselő </w:t>
      </w:r>
    </w:p>
    <w:p w:rsidR="00C41AA6" w:rsidRPr="00C41AA6" w:rsidRDefault="00C41AA6" w:rsidP="00B45B81">
      <w:pPr>
        <w:pStyle w:val="Listaszerbekezds"/>
        <w:jc w:val="both"/>
      </w:pPr>
    </w:p>
    <w:p w:rsidR="00C41AA6" w:rsidRPr="00C41AA6" w:rsidRDefault="00C41AA6" w:rsidP="00B45B81">
      <w:pPr>
        <w:pStyle w:val="Listaszerbekezds"/>
        <w:numPr>
          <w:ilvl w:val="0"/>
          <w:numId w:val="8"/>
        </w:numPr>
        <w:jc w:val="both"/>
      </w:pPr>
      <w:r w:rsidRPr="00C41AA6">
        <w:t xml:space="preserve">4. </w:t>
      </w:r>
      <w:r w:rsidRPr="00C41AA6">
        <w:rPr>
          <w:b/>
        </w:rPr>
        <w:t>Lakatos Gábor</w:t>
      </w:r>
      <w:r w:rsidRPr="00C41AA6">
        <w:t xml:space="preserve"> (7030 Paks, Gesztenyés u. 9. IV. em. 13.)</w:t>
      </w:r>
    </w:p>
    <w:p w:rsidR="00C41AA6" w:rsidRPr="00C41AA6" w:rsidRDefault="00C41AA6" w:rsidP="00B45B81">
      <w:pPr>
        <w:jc w:val="both"/>
      </w:pPr>
      <w:r w:rsidRPr="00C41AA6">
        <w:t>Határozati javaslat:</w:t>
      </w:r>
    </w:p>
    <w:p w:rsidR="00C41AA6" w:rsidRPr="00C41AA6" w:rsidRDefault="00C41AA6" w:rsidP="00B45B81">
      <w:pPr>
        <w:spacing w:after="0" w:line="240" w:lineRule="auto"/>
        <w:jc w:val="both"/>
        <w:rPr>
          <w:b/>
          <w:u w:val="single"/>
        </w:rPr>
      </w:pPr>
      <w:r w:rsidRPr="00C41AA6">
        <w:rPr>
          <w:b/>
          <w:u w:val="single"/>
        </w:rPr>
        <w:t>17/2016/E Határozat (szeptember 21.)</w:t>
      </w:r>
    </w:p>
    <w:p w:rsidR="00C41AA6" w:rsidRPr="00C41AA6" w:rsidRDefault="00C41AA6" w:rsidP="00B45B81">
      <w:pPr>
        <w:spacing w:after="0" w:line="240" w:lineRule="auto"/>
        <w:jc w:val="both"/>
      </w:pPr>
      <w:r w:rsidRPr="00C41AA6">
        <w:t>A 2016. május 18. napján Közgyűlés által elfogadott Alapszabály III. rész 2. pontja alapján a Rotte Kft. (2890 Tata, Fekete út 2.)  benyújtott Belépési nyilatkozata és Tagfelvétel</w:t>
      </w:r>
      <w:r w:rsidR="00B45B81">
        <w:t xml:space="preserve">i kérelme az Elnökség által </w:t>
      </w:r>
      <w:proofErr w:type="gramStart"/>
      <w:r w:rsidR="00B45B81">
        <w:t>egyhangúlag</w:t>
      </w:r>
      <w:proofErr w:type="gramEnd"/>
      <w:r w:rsidR="00B45B81">
        <w:t xml:space="preserve"> /7 igen, 0 nem, 0</w:t>
      </w:r>
      <w:r w:rsidRPr="00C41AA6">
        <w:t xml:space="preserve"> tartózkodás/ elfogadásra került.</w:t>
      </w:r>
    </w:p>
    <w:p w:rsidR="00C41AA6" w:rsidRPr="00C41AA6" w:rsidRDefault="00C41AA6" w:rsidP="00B45B81">
      <w:pPr>
        <w:spacing w:after="0" w:line="240" w:lineRule="auto"/>
        <w:jc w:val="both"/>
      </w:pPr>
    </w:p>
    <w:p w:rsidR="00C41AA6" w:rsidRPr="00C41AA6" w:rsidRDefault="00C41AA6" w:rsidP="00B45B81">
      <w:pPr>
        <w:spacing w:after="0" w:line="240" w:lineRule="auto"/>
        <w:jc w:val="both"/>
        <w:rPr>
          <w:b/>
          <w:u w:val="single"/>
        </w:rPr>
      </w:pPr>
      <w:r w:rsidRPr="00C41AA6">
        <w:rPr>
          <w:b/>
          <w:u w:val="single"/>
        </w:rPr>
        <w:t>18/2016/E Határozat (szeptember 21.)</w:t>
      </w:r>
    </w:p>
    <w:p w:rsidR="00C41AA6" w:rsidRPr="00C41AA6" w:rsidRDefault="00C41AA6" w:rsidP="00B45B81">
      <w:pPr>
        <w:spacing w:after="0" w:line="240" w:lineRule="auto"/>
        <w:jc w:val="both"/>
      </w:pPr>
      <w:r w:rsidRPr="00C41AA6">
        <w:t xml:space="preserve">A 2016. május 18. napján Közgyűlés által elfogadott Alapszabály III. rész 2. pontja alapján Dr. Gémes György András (1185 </w:t>
      </w:r>
      <w:r w:rsidR="004A798F">
        <w:t xml:space="preserve">Budapest, </w:t>
      </w:r>
      <w:proofErr w:type="spellStart"/>
      <w:r w:rsidRPr="00C41AA6">
        <w:t>Pancsova</w:t>
      </w:r>
      <w:proofErr w:type="spellEnd"/>
      <w:r w:rsidRPr="00C41AA6">
        <w:t xml:space="preserve"> u. 44.) benyújtott Belépési nyilatkozata és Tagfelvételi kérelme az Elnökség által </w:t>
      </w:r>
      <w:proofErr w:type="gramStart"/>
      <w:r w:rsidR="00B45B81">
        <w:t>egyhangúlag</w:t>
      </w:r>
      <w:proofErr w:type="gramEnd"/>
      <w:r w:rsidR="00B45B81">
        <w:t xml:space="preserve"> /7 igen, 0 nem, 0</w:t>
      </w:r>
      <w:r w:rsidRPr="00C41AA6">
        <w:t xml:space="preserve"> tartózkodás/ elfogadásra került.</w:t>
      </w:r>
    </w:p>
    <w:p w:rsidR="00C41AA6" w:rsidRPr="00C41AA6" w:rsidRDefault="00C41AA6" w:rsidP="00B45B81">
      <w:pPr>
        <w:spacing w:after="0" w:line="240" w:lineRule="auto"/>
        <w:jc w:val="both"/>
      </w:pPr>
    </w:p>
    <w:p w:rsidR="00C41AA6" w:rsidRPr="00C41AA6" w:rsidRDefault="00C41AA6" w:rsidP="00B45B81">
      <w:pPr>
        <w:spacing w:after="0" w:line="240" w:lineRule="auto"/>
        <w:jc w:val="both"/>
        <w:rPr>
          <w:b/>
          <w:u w:val="single"/>
        </w:rPr>
      </w:pPr>
      <w:r w:rsidRPr="00C41AA6">
        <w:rPr>
          <w:b/>
          <w:u w:val="single"/>
        </w:rPr>
        <w:t>19/2016/E Határozat (szeptember 21.)</w:t>
      </w:r>
    </w:p>
    <w:p w:rsidR="00C41AA6" w:rsidRPr="00C41AA6" w:rsidRDefault="00C41AA6" w:rsidP="00B45B81">
      <w:pPr>
        <w:spacing w:after="0" w:line="240" w:lineRule="auto"/>
        <w:jc w:val="both"/>
      </w:pPr>
      <w:r w:rsidRPr="00C41AA6">
        <w:t xml:space="preserve">A 2016. május 18. napján Közgyűlés által elfogadott Alapszabály III. rész 2. pontja alapján a </w:t>
      </w:r>
      <w:proofErr w:type="spellStart"/>
      <w:r w:rsidRPr="00C41AA6">
        <w:t>Sinergy</w:t>
      </w:r>
      <w:proofErr w:type="spellEnd"/>
      <w:r w:rsidRPr="00C41AA6">
        <w:t xml:space="preserve"> Energiaszolgáltató, Beruházó és Tanácsadó Kft. (1131 Budapest, Babér u. 1-5.) benyújtott Belépési nyilatkozata és Tagfelvéte</w:t>
      </w:r>
      <w:r w:rsidR="00B45B81">
        <w:t xml:space="preserve">li kérelme az Elnökség által </w:t>
      </w:r>
      <w:proofErr w:type="gramStart"/>
      <w:r w:rsidR="00B45B81">
        <w:t>egyhangúlag</w:t>
      </w:r>
      <w:proofErr w:type="gramEnd"/>
      <w:r w:rsidR="00B45B81">
        <w:t xml:space="preserve"> / 7 igen, 0 nem, 0</w:t>
      </w:r>
      <w:r w:rsidRPr="00C41AA6">
        <w:t xml:space="preserve"> tartózkodás/ elfogadásra került.</w:t>
      </w:r>
    </w:p>
    <w:p w:rsidR="00C41AA6" w:rsidRPr="00C41AA6" w:rsidRDefault="00C41AA6" w:rsidP="00B45B81">
      <w:pPr>
        <w:spacing w:after="0" w:line="240" w:lineRule="auto"/>
        <w:jc w:val="both"/>
      </w:pPr>
    </w:p>
    <w:p w:rsidR="00C41AA6" w:rsidRPr="00C41AA6" w:rsidRDefault="00C41AA6" w:rsidP="00B45B81">
      <w:pPr>
        <w:spacing w:after="0" w:line="240" w:lineRule="auto"/>
        <w:jc w:val="both"/>
        <w:rPr>
          <w:b/>
          <w:u w:val="single"/>
        </w:rPr>
      </w:pPr>
      <w:r w:rsidRPr="00C41AA6">
        <w:rPr>
          <w:b/>
          <w:u w:val="single"/>
        </w:rPr>
        <w:t>20/2016/E Határozat (szeptember 21.)</w:t>
      </w:r>
    </w:p>
    <w:p w:rsidR="00C41AA6" w:rsidRPr="00C41AA6" w:rsidRDefault="00C41AA6" w:rsidP="00B45B81">
      <w:pPr>
        <w:spacing w:after="0" w:line="240" w:lineRule="auto"/>
        <w:jc w:val="both"/>
      </w:pPr>
      <w:r w:rsidRPr="00C41AA6">
        <w:t xml:space="preserve">A 2016. május 18. napján Közgyűlés által elfogadott Alapszabály III. rész 2. pontja alapján Lakatos Gábor (7030 Paks, Gesztenyés u. 9. IV. em. 13.) benyújtott Belépési nyilatkozata és Tagfelvételi kérelme az Elnökség által </w:t>
      </w:r>
      <w:proofErr w:type="gramStart"/>
      <w:r w:rsidR="00B45B81">
        <w:t>egyhangúlag</w:t>
      </w:r>
      <w:proofErr w:type="gramEnd"/>
      <w:r w:rsidR="00B45B81">
        <w:t xml:space="preserve"> /7 igen, 0</w:t>
      </w:r>
      <w:r w:rsidRPr="00C41AA6">
        <w:t xml:space="preserve"> nem, ……. tartózkodás/ elfogadásra került.</w:t>
      </w:r>
    </w:p>
    <w:p w:rsidR="00B925A7" w:rsidRPr="00B925A7" w:rsidRDefault="00B925A7" w:rsidP="00B45B81">
      <w:pPr>
        <w:spacing w:before="100" w:beforeAutospacing="1" w:after="100" w:afterAutospacing="1"/>
        <w:jc w:val="both"/>
      </w:pPr>
      <w:r w:rsidRPr="00B925A7">
        <w:lastRenderedPageBreak/>
        <w:t>Az Elnökség elektronikus úton szavazott 2016. szeptember 2</w:t>
      </w:r>
      <w:r w:rsidR="00C41AA6" w:rsidRPr="00C41AA6">
        <w:t>7</w:t>
      </w:r>
      <w:r w:rsidRPr="00B925A7">
        <w:t>. napj</w:t>
      </w:r>
      <w:r w:rsidR="00C41AA6" w:rsidRPr="00C41AA6">
        <w:t>áig</w:t>
      </w:r>
      <w:r w:rsidRPr="00B925A7">
        <w:t xml:space="preserve"> az </w:t>
      </w:r>
      <w:hyperlink r:id="rId7" w:history="1">
        <w:r w:rsidRPr="00C41AA6">
          <w:rPr>
            <w:color w:val="0563C1" w:themeColor="hyperlink"/>
            <w:u w:val="single"/>
          </w:rPr>
          <w:t>info@miksz.org</w:t>
        </w:r>
      </w:hyperlink>
      <w:r w:rsidR="00C41AA6" w:rsidRPr="00C41AA6">
        <w:t xml:space="preserve"> e-mail címre a Belépési szándéknyilatkozatok elfogadásáról</w:t>
      </w:r>
      <w:r w:rsidRPr="00B925A7">
        <w:t xml:space="preserve">. </w:t>
      </w:r>
    </w:p>
    <w:p w:rsidR="00B925A7" w:rsidRPr="00B925A7" w:rsidRDefault="00B925A7" w:rsidP="00B45B81">
      <w:pPr>
        <w:jc w:val="both"/>
      </w:pPr>
      <w:r w:rsidRPr="00B925A7">
        <w:t xml:space="preserve">Az Elnökségi Tagok közül 7 fő adta le elektronikus úton szavazatát, így az előterjesztés az Alapszabály vonatkozó rendelkezései értelmében elfogadásra kerültek: </w:t>
      </w:r>
    </w:p>
    <w:p w:rsidR="00B925A7" w:rsidRPr="00077D4E" w:rsidRDefault="00B925A7" w:rsidP="00B45B81">
      <w:pPr>
        <w:numPr>
          <w:ilvl w:val="0"/>
          <w:numId w:val="13"/>
        </w:numPr>
        <w:contextualSpacing/>
        <w:jc w:val="both"/>
      </w:pPr>
      <w:r w:rsidRPr="00077D4E">
        <w:t xml:space="preserve">2016. </w:t>
      </w:r>
      <w:r w:rsidR="00077D4E">
        <w:t>szeptember 22.</w:t>
      </w:r>
      <w:r w:rsidRPr="00077D4E">
        <w:t xml:space="preserve"> </w:t>
      </w:r>
      <w:r w:rsidRPr="00077D4E">
        <w:tab/>
        <w:t>Debreczeni Sándor (</w:t>
      </w:r>
      <w:hyperlink r:id="rId8" w:history="1">
        <w:r w:rsidRPr="00077D4E">
          <w:rPr>
            <w:color w:val="0563C1" w:themeColor="hyperlink"/>
            <w:u w:val="single"/>
          </w:rPr>
          <w:t>debreczeni.sandor@miksz.org</w:t>
        </w:r>
      </w:hyperlink>
      <w:r w:rsidRPr="00077D4E">
        <w:t xml:space="preserve">) </w:t>
      </w:r>
      <w:r w:rsidRPr="00077D4E">
        <w:tab/>
        <w:t>Támogatja</w:t>
      </w:r>
    </w:p>
    <w:p w:rsidR="00B925A7" w:rsidRDefault="00077D4E" w:rsidP="00B45B81">
      <w:pPr>
        <w:numPr>
          <w:ilvl w:val="0"/>
          <w:numId w:val="13"/>
        </w:numPr>
        <w:contextualSpacing/>
        <w:jc w:val="both"/>
      </w:pPr>
      <w:r>
        <w:t>2016. szeptember 22.</w:t>
      </w:r>
      <w:r w:rsidR="00B925A7" w:rsidRPr="00077D4E">
        <w:tab/>
        <w:t>Csiba József (</w:t>
      </w:r>
      <w:hyperlink r:id="rId9" w:history="1">
        <w:r w:rsidR="00B925A7" w:rsidRPr="00077D4E">
          <w:rPr>
            <w:color w:val="0563C1" w:themeColor="hyperlink"/>
            <w:u w:val="single"/>
          </w:rPr>
          <w:t>csiba.jozsef@miksz.org</w:t>
        </w:r>
      </w:hyperlink>
      <w:r w:rsidR="00B925A7" w:rsidRPr="00077D4E">
        <w:t>)</w:t>
      </w:r>
      <w:r w:rsidR="00B925A7" w:rsidRPr="00077D4E">
        <w:tab/>
      </w:r>
      <w:r w:rsidR="00B925A7" w:rsidRPr="00077D4E">
        <w:tab/>
      </w:r>
      <w:r w:rsidR="00B925A7" w:rsidRPr="00077D4E">
        <w:tab/>
        <w:t>Támogatja</w:t>
      </w:r>
    </w:p>
    <w:p w:rsidR="00C460BD" w:rsidRDefault="00C460BD" w:rsidP="00B45B81">
      <w:pPr>
        <w:numPr>
          <w:ilvl w:val="0"/>
          <w:numId w:val="13"/>
        </w:numPr>
        <w:contextualSpacing/>
        <w:jc w:val="both"/>
      </w:pPr>
      <w:r>
        <w:t>2016. szeptember 22.</w:t>
      </w:r>
      <w:r>
        <w:tab/>
        <w:t>Nyeste Zsolt (</w:t>
      </w:r>
      <w:hyperlink r:id="rId10" w:history="1">
        <w:r w:rsidRPr="000753BA">
          <w:rPr>
            <w:rStyle w:val="Hiperhivatkozs"/>
          </w:rPr>
          <w:t>nyeste.zsolt@miksz.org</w:t>
        </w:r>
      </w:hyperlink>
      <w:r>
        <w:t>)</w:t>
      </w:r>
      <w:r>
        <w:tab/>
      </w:r>
      <w:r>
        <w:tab/>
      </w:r>
      <w:r>
        <w:tab/>
        <w:t>Támogatja</w:t>
      </w:r>
    </w:p>
    <w:p w:rsidR="000E4D6A" w:rsidRDefault="000E4D6A" w:rsidP="00B45B81">
      <w:pPr>
        <w:numPr>
          <w:ilvl w:val="0"/>
          <w:numId w:val="13"/>
        </w:numPr>
        <w:contextualSpacing/>
        <w:jc w:val="both"/>
      </w:pPr>
      <w:r>
        <w:t>2016. szeptember 22.</w:t>
      </w:r>
      <w:r>
        <w:tab/>
        <w:t>Horváth Szabolcs (</w:t>
      </w:r>
      <w:hyperlink r:id="rId11" w:history="1">
        <w:r w:rsidRPr="00023539">
          <w:rPr>
            <w:rStyle w:val="Hiperhivatkozs"/>
          </w:rPr>
          <w:t>horvath.szabolcs@miksz.org</w:t>
        </w:r>
      </w:hyperlink>
      <w:r>
        <w:t>)</w:t>
      </w:r>
      <w:r>
        <w:tab/>
        <w:t>Támogatja</w:t>
      </w:r>
    </w:p>
    <w:p w:rsidR="000E4D6A" w:rsidRPr="00283FD2" w:rsidRDefault="000E4D6A" w:rsidP="00B45B81">
      <w:pPr>
        <w:numPr>
          <w:ilvl w:val="0"/>
          <w:numId w:val="13"/>
        </w:numPr>
        <w:contextualSpacing/>
        <w:jc w:val="both"/>
      </w:pPr>
      <w:r w:rsidRPr="00283FD2">
        <w:t xml:space="preserve">2016. szeptember 22. </w:t>
      </w:r>
      <w:r w:rsidRPr="00283FD2">
        <w:tab/>
        <w:t>Magyar Lajos (</w:t>
      </w:r>
      <w:hyperlink r:id="rId12" w:history="1">
        <w:r w:rsidRPr="00283FD2">
          <w:rPr>
            <w:rStyle w:val="Hiperhivatkozs"/>
          </w:rPr>
          <w:t>magyar.lajos@miksz.org</w:t>
        </w:r>
      </w:hyperlink>
      <w:r w:rsidRPr="00283FD2">
        <w:t>)</w:t>
      </w:r>
      <w:r w:rsidRPr="00283FD2">
        <w:tab/>
      </w:r>
      <w:r w:rsidRPr="00283FD2">
        <w:tab/>
        <w:t>Támogatja</w:t>
      </w:r>
    </w:p>
    <w:p w:rsidR="00B925A7" w:rsidRPr="00F60A6E" w:rsidRDefault="00F60A6E" w:rsidP="00B45B81">
      <w:pPr>
        <w:numPr>
          <w:ilvl w:val="0"/>
          <w:numId w:val="13"/>
        </w:numPr>
        <w:contextualSpacing/>
        <w:jc w:val="both"/>
      </w:pPr>
      <w:r>
        <w:t>2016.</w:t>
      </w:r>
      <w:r w:rsidRPr="00F60A6E">
        <w:t>szeptember 22</w:t>
      </w:r>
      <w:r w:rsidR="00B925A7" w:rsidRPr="00F60A6E">
        <w:t>.</w:t>
      </w:r>
      <w:r w:rsidR="00B925A7" w:rsidRPr="00F60A6E">
        <w:tab/>
        <w:t>Laki Zsolt (</w:t>
      </w:r>
      <w:hyperlink r:id="rId13" w:history="1">
        <w:r w:rsidR="00B925A7" w:rsidRPr="00F60A6E">
          <w:rPr>
            <w:color w:val="0563C1" w:themeColor="hyperlink"/>
            <w:u w:val="single"/>
          </w:rPr>
          <w:t>laki.zsolt@miksz.org</w:t>
        </w:r>
      </w:hyperlink>
      <w:r w:rsidR="00B925A7" w:rsidRPr="00F60A6E">
        <w:t>)</w:t>
      </w:r>
      <w:r w:rsidR="00B925A7" w:rsidRPr="00F60A6E">
        <w:tab/>
      </w:r>
      <w:r w:rsidR="00B925A7" w:rsidRPr="00F60A6E">
        <w:tab/>
      </w:r>
      <w:r w:rsidR="00B925A7" w:rsidRPr="00F60A6E">
        <w:tab/>
        <w:t>Támogatja</w:t>
      </w:r>
    </w:p>
    <w:p w:rsidR="00B925A7" w:rsidRPr="00F60A6E" w:rsidRDefault="00F60A6E" w:rsidP="00B45B81">
      <w:pPr>
        <w:numPr>
          <w:ilvl w:val="0"/>
          <w:numId w:val="13"/>
        </w:numPr>
        <w:contextualSpacing/>
        <w:jc w:val="both"/>
      </w:pPr>
      <w:r w:rsidRPr="00F60A6E">
        <w:t>2016. szeptember 24.</w:t>
      </w:r>
      <w:r w:rsidRPr="00F60A6E">
        <w:tab/>
        <w:t>Füzesi Zsolt</w:t>
      </w:r>
      <w:r w:rsidR="00B45B81">
        <w:t xml:space="preserve"> </w:t>
      </w:r>
      <w:r w:rsidRPr="00F60A6E">
        <w:t>(</w:t>
      </w:r>
      <w:hyperlink r:id="rId14" w:history="1">
        <w:r w:rsidRPr="00F60A6E">
          <w:rPr>
            <w:rStyle w:val="Hiperhivatkozs"/>
          </w:rPr>
          <w:t>fuzesi.zsolt@miksz.org</w:t>
        </w:r>
      </w:hyperlink>
      <w:r w:rsidRPr="00F60A6E">
        <w:t>)</w:t>
      </w:r>
      <w:r w:rsidRPr="00F60A6E">
        <w:tab/>
      </w:r>
      <w:r w:rsidRPr="00F60A6E">
        <w:tab/>
      </w:r>
      <w:r w:rsidRPr="00F60A6E">
        <w:tab/>
        <w:t>Támogatja</w:t>
      </w:r>
    </w:p>
    <w:p w:rsidR="00C41AA6" w:rsidRPr="00C41AA6" w:rsidRDefault="00C41AA6" w:rsidP="00B45B81">
      <w:pPr>
        <w:jc w:val="both"/>
      </w:pPr>
    </w:p>
    <w:p w:rsidR="00B925A7" w:rsidRPr="00B925A7" w:rsidRDefault="00B925A7" w:rsidP="00B45B81">
      <w:pPr>
        <w:jc w:val="both"/>
      </w:pPr>
      <w:r w:rsidRPr="00B925A7">
        <w:t xml:space="preserve">Várgesztes, 2016. </w:t>
      </w:r>
      <w:r w:rsidR="00F60A6E">
        <w:t>szeptember 27</w:t>
      </w:r>
      <w:r w:rsidR="00C41AA6" w:rsidRPr="00C41AA6">
        <w:t>.</w:t>
      </w:r>
    </w:p>
    <w:p w:rsidR="00B925A7" w:rsidRPr="00B925A7" w:rsidRDefault="00B925A7" w:rsidP="00B45B81">
      <w:pPr>
        <w:jc w:val="both"/>
      </w:pPr>
    </w:p>
    <w:p w:rsidR="00B925A7" w:rsidRPr="00B925A7" w:rsidRDefault="00B925A7" w:rsidP="00B45B81">
      <w:pPr>
        <w:jc w:val="both"/>
      </w:pPr>
      <w:r w:rsidRPr="00B925A7">
        <w:t>A jegyzőkönyvet készítette:</w:t>
      </w:r>
    </w:p>
    <w:p w:rsidR="00B925A7" w:rsidRPr="00B925A7" w:rsidRDefault="00B925A7" w:rsidP="00B45B81">
      <w:pPr>
        <w:jc w:val="both"/>
      </w:pPr>
    </w:p>
    <w:p w:rsidR="00B925A7" w:rsidRPr="00B925A7" w:rsidRDefault="00B925A7" w:rsidP="00B45B81">
      <w:pPr>
        <w:jc w:val="both"/>
      </w:pPr>
      <w:proofErr w:type="gramStart"/>
      <w:r w:rsidRPr="00B925A7">
        <w:t>dr.</w:t>
      </w:r>
      <w:proofErr w:type="gramEnd"/>
      <w:r w:rsidRPr="00B925A7">
        <w:t xml:space="preserve"> </w:t>
      </w:r>
      <w:proofErr w:type="spellStart"/>
      <w:r w:rsidRPr="00B925A7">
        <w:t>Hartdégen</w:t>
      </w:r>
      <w:proofErr w:type="spellEnd"/>
      <w:r w:rsidRPr="00B925A7">
        <w:t xml:space="preserve"> Helén, titkár</w:t>
      </w:r>
    </w:p>
    <w:p w:rsidR="00B925A7" w:rsidRPr="00B925A7" w:rsidRDefault="00B925A7" w:rsidP="00B45B81">
      <w:pPr>
        <w:jc w:val="both"/>
      </w:pPr>
    </w:p>
    <w:p w:rsidR="00B925A7" w:rsidRPr="00B925A7" w:rsidRDefault="00B925A7" w:rsidP="00B45B81">
      <w:pPr>
        <w:jc w:val="both"/>
      </w:pPr>
    </w:p>
    <w:p w:rsidR="00B925A7" w:rsidRPr="00B925A7" w:rsidRDefault="00B925A7" w:rsidP="00B45B81">
      <w:pPr>
        <w:jc w:val="both"/>
      </w:pPr>
    </w:p>
    <w:p w:rsidR="00B925A7" w:rsidRPr="00B925A7" w:rsidRDefault="00B925A7" w:rsidP="00B45B81">
      <w:pPr>
        <w:jc w:val="both"/>
      </w:pPr>
    </w:p>
    <w:p w:rsidR="00B925A7" w:rsidRPr="00B925A7" w:rsidRDefault="00B925A7" w:rsidP="00B45B81">
      <w:pPr>
        <w:jc w:val="both"/>
      </w:pPr>
    </w:p>
    <w:p w:rsidR="00B925A7" w:rsidRPr="00B925A7" w:rsidRDefault="00B925A7" w:rsidP="00B45B81">
      <w:pPr>
        <w:jc w:val="both"/>
      </w:pPr>
    </w:p>
    <w:sectPr w:rsidR="00B925A7" w:rsidRPr="00B925A7" w:rsidSect="00534CE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1CA"/>
    <w:multiLevelType w:val="hybridMultilevel"/>
    <w:tmpl w:val="E4F8A8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32A9D"/>
    <w:multiLevelType w:val="hybridMultilevel"/>
    <w:tmpl w:val="E9CCF3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432EAB"/>
    <w:multiLevelType w:val="hybridMultilevel"/>
    <w:tmpl w:val="787EEFAA"/>
    <w:lvl w:ilvl="0" w:tplc="907A197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6DB0864"/>
    <w:multiLevelType w:val="hybridMultilevel"/>
    <w:tmpl w:val="A3207C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8004E7"/>
    <w:multiLevelType w:val="hybridMultilevel"/>
    <w:tmpl w:val="80C6930A"/>
    <w:lvl w:ilvl="0" w:tplc="A6E2C8A8">
      <w:start w:val="1"/>
      <w:numFmt w:val="bullet"/>
      <w:lvlText w:val="-"/>
      <w:lvlJc w:val="left"/>
      <w:pPr>
        <w:ind w:left="405" w:hanging="360"/>
      </w:pPr>
      <w:rPr>
        <w:rFonts w:ascii="Calibri" w:eastAsiaTheme="minorHAnsi" w:hAnsi="Calibri" w:cstheme="minorBid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5" w15:restartNumberingAfterBreak="0">
    <w:nsid w:val="2AF24DCF"/>
    <w:multiLevelType w:val="hybridMultilevel"/>
    <w:tmpl w:val="2BC6BAE2"/>
    <w:lvl w:ilvl="0" w:tplc="3190B77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FC7CBC"/>
    <w:multiLevelType w:val="hybridMultilevel"/>
    <w:tmpl w:val="CB38A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6479B1"/>
    <w:multiLevelType w:val="hybridMultilevel"/>
    <w:tmpl w:val="B44678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CC6686"/>
    <w:multiLevelType w:val="hybridMultilevel"/>
    <w:tmpl w:val="03C29E10"/>
    <w:lvl w:ilvl="0" w:tplc="FBC0C0C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69F1D5F"/>
    <w:multiLevelType w:val="hybridMultilevel"/>
    <w:tmpl w:val="A9745F60"/>
    <w:lvl w:ilvl="0" w:tplc="15189CAA">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26C703D"/>
    <w:multiLevelType w:val="hybridMultilevel"/>
    <w:tmpl w:val="DEA4F2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7D361E"/>
    <w:multiLevelType w:val="hybridMultilevel"/>
    <w:tmpl w:val="AD646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D6606F8"/>
    <w:multiLevelType w:val="hybridMultilevel"/>
    <w:tmpl w:val="0B041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8"/>
  </w:num>
  <w:num w:numId="5">
    <w:abstractNumId w:val="9"/>
  </w:num>
  <w:num w:numId="6">
    <w:abstractNumId w:val="4"/>
  </w:num>
  <w:num w:numId="7">
    <w:abstractNumId w:val="11"/>
  </w:num>
  <w:num w:numId="8">
    <w:abstractNumId w:val="5"/>
  </w:num>
  <w:num w:numId="9">
    <w:abstractNumId w:val="3"/>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79"/>
    <w:rsid w:val="000275E3"/>
    <w:rsid w:val="0007041B"/>
    <w:rsid w:val="00077D4E"/>
    <w:rsid w:val="00090A5F"/>
    <w:rsid w:val="000B0A42"/>
    <w:rsid w:val="000C7609"/>
    <w:rsid w:val="000D7409"/>
    <w:rsid w:val="000E2DE0"/>
    <w:rsid w:val="000E4D6A"/>
    <w:rsid w:val="000F3A6A"/>
    <w:rsid w:val="001D13B8"/>
    <w:rsid w:val="00244695"/>
    <w:rsid w:val="00283FD2"/>
    <w:rsid w:val="002B4A37"/>
    <w:rsid w:val="002C45BC"/>
    <w:rsid w:val="003A0D7F"/>
    <w:rsid w:val="003D6315"/>
    <w:rsid w:val="0042669E"/>
    <w:rsid w:val="00430EBE"/>
    <w:rsid w:val="00475737"/>
    <w:rsid w:val="004A798F"/>
    <w:rsid w:val="004C6EEA"/>
    <w:rsid w:val="004F5151"/>
    <w:rsid w:val="00503291"/>
    <w:rsid w:val="0051408B"/>
    <w:rsid w:val="00534CE3"/>
    <w:rsid w:val="005657C0"/>
    <w:rsid w:val="005B60E5"/>
    <w:rsid w:val="005C3A9E"/>
    <w:rsid w:val="005E4C28"/>
    <w:rsid w:val="00627B93"/>
    <w:rsid w:val="00632552"/>
    <w:rsid w:val="00703295"/>
    <w:rsid w:val="00747AB3"/>
    <w:rsid w:val="00754179"/>
    <w:rsid w:val="007655BA"/>
    <w:rsid w:val="00783AD1"/>
    <w:rsid w:val="007C6D8D"/>
    <w:rsid w:val="007C737A"/>
    <w:rsid w:val="00814517"/>
    <w:rsid w:val="00820EC1"/>
    <w:rsid w:val="0086514F"/>
    <w:rsid w:val="009105C9"/>
    <w:rsid w:val="009277E9"/>
    <w:rsid w:val="00966680"/>
    <w:rsid w:val="009B0D18"/>
    <w:rsid w:val="009B1C23"/>
    <w:rsid w:val="009F1FE6"/>
    <w:rsid w:val="00A31BFD"/>
    <w:rsid w:val="00A36D20"/>
    <w:rsid w:val="00A40920"/>
    <w:rsid w:val="00A431B5"/>
    <w:rsid w:val="00A66A99"/>
    <w:rsid w:val="00A8473D"/>
    <w:rsid w:val="00AE58C9"/>
    <w:rsid w:val="00AF6746"/>
    <w:rsid w:val="00AF70FE"/>
    <w:rsid w:val="00B113B0"/>
    <w:rsid w:val="00B32F58"/>
    <w:rsid w:val="00B45B81"/>
    <w:rsid w:val="00B55067"/>
    <w:rsid w:val="00B8307A"/>
    <w:rsid w:val="00B925A7"/>
    <w:rsid w:val="00BA700D"/>
    <w:rsid w:val="00BD59DF"/>
    <w:rsid w:val="00BF111A"/>
    <w:rsid w:val="00C12237"/>
    <w:rsid w:val="00C41AA6"/>
    <w:rsid w:val="00C460BD"/>
    <w:rsid w:val="00C52274"/>
    <w:rsid w:val="00C65238"/>
    <w:rsid w:val="00D10C79"/>
    <w:rsid w:val="00D54A1A"/>
    <w:rsid w:val="00DD707B"/>
    <w:rsid w:val="00E1788D"/>
    <w:rsid w:val="00E30BD4"/>
    <w:rsid w:val="00E52EB4"/>
    <w:rsid w:val="00EA7A07"/>
    <w:rsid w:val="00ED2977"/>
    <w:rsid w:val="00F02211"/>
    <w:rsid w:val="00F07D48"/>
    <w:rsid w:val="00F22F0E"/>
    <w:rsid w:val="00F4541E"/>
    <w:rsid w:val="00F60A6E"/>
    <w:rsid w:val="00FB0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2CA5"/>
  <w15:chartTrackingRefBased/>
  <w15:docId w15:val="{DC501AD0-4755-405E-8752-E882D980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1">
    <w:name w:val="heading 1"/>
    <w:basedOn w:val="Norml"/>
    <w:link w:val="Cmsor1Char"/>
    <w:uiPriority w:val="9"/>
    <w:qFormat/>
    <w:rsid w:val="00D10C79"/>
    <w:pPr>
      <w:spacing w:before="100" w:beforeAutospacing="1" w:after="100" w:afterAutospacing="1" w:line="240" w:lineRule="auto"/>
      <w:outlineLvl w:val="0"/>
    </w:pPr>
    <w:rPr>
      <w:b/>
      <w:bCs/>
      <w:kern w:val="36"/>
      <w:sz w:val="28"/>
      <w:szCs w:val="48"/>
    </w:rPr>
  </w:style>
  <w:style w:type="paragraph" w:styleId="Cmsor2">
    <w:name w:val="heading 2"/>
    <w:basedOn w:val="Norml"/>
    <w:next w:val="Norml"/>
    <w:link w:val="Cmsor2Char"/>
    <w:uiPriority w:val="9"/>
    <w:semiHidden/>
    <w:unhideWhenUsed/>
    <w:qFormat/>
    <w:rsid w:val="007655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D10C79"/>
    <w:rPr>
      <w:b/>
      <w:bCs/>
      <w:kern w:val="36"/>
      <w:sz w:val="28"/>
      <w:szCs w:val="48"/>
    </w:rPr>
  </w:style>
  <w:style w:type="paragraph" w:customStyle="1" w:styleId="Cm2">
    <w:name w:val="Cím2"/>
    <w:basedOn w:val="Norml"/>
    <w:autoRedefine/>
    <w:qFormat/>
    <w:rsid w:val="00D10C79"/>
    <w:pPr>
      <w:spacing w:after="0" w:line="360" w:lineRule="auto"/>
      <w:jc w:val="both"/>
    </w:pPr>
    <w:rPr>
      <w:rFonts w:ascii="Times New Roman" w:eastAsia="Times New Roman" w:hAnsi="Times New Roman" w:cs="Times New Roman"/>
      <w:b/>
      <w:sz w:val="28"/>
      <w:szCs w:val="24"/>
      <w:lang w:eastAsia="hu-HU"/>
    </w:rPr>
  </w:style>
  <w:style w:type="paragraph" w:customStyle="1" w:styleId="StlusCmsor2SorkizrtEltte2ptUtna0ptSorkzT">
    <w:name w:val="Stílus Címsor 2 + Sorkizárt Előtte:  2 pt Utána:  0 pt Sorköz:  T..."/>
    <w:basedOn w:val="Cmsor2"/>
    <w:autoRedefine/>
    <w:rsid w:val="007655BA"/>
    <w:pPr>
      <w:keepLines w:val="0"/>
      <w:jc w:val="both"/>
    </w:pPr>
    <w:rPr>
      <w:rFonts w:ascii="Times New Roman" w:eastAsia="Times New Roman" w:hAnsi="Times New Roman" w:cs="Times New Roman"/>
      <w:b/>
      <w:bCs/>
      <w:i/>
      <w:iCs/>
      <w:color w:val="auto"/>
      <w:sz w:val="28"/>
      <w:szCs w:val="20"/>
      <w:lang w:eastAsia="hu-HU"/>
    </w:rPr>
  </w:style>
  <w:style w:type="character" w:customStyle="1" w:styleId="Cmsor2Char">
    <w:name w:val="Címsor 2 Char"/>
    <w:basedOn w:val="Bekezdsalapbettpusa"/>
    <w:link w:val="Cmsor2"/>
    <w:uiPriority w:val="9"/>
    <w:semiHidden/>
    <w:rsid w:val="007655BA"/>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B55067"/>
    <w:pPr>
      <w:ind w:left="720"/>
      <w:contextualSpacing/>
    </w:pPr>
  </w:style>
  <w:style w:type="paragraph" w:customStyle="1" w:styleId="Default">
    <w:name w:val="Default"/>
    <w:rsid w:val="00ED2977"/>
    <w:pPr>
      <w:autoSpaceDE w:val="0"/>
      <w:autoSpaceDN w:val="0"/>
      <w:adjustRightInd w:val="0"/>
      <w:spacing w:after="0" w:line="240" w:lineRule="auto"/>
    </w:pPr>
    <w:rPr>
      <w:rFonts w:ascii="Trebuchet MS" w:hAnsi="Trebuchet MS" w:cs="Trebuchet MS"/>
      <w:color w:val="000000"/>
      <w:sz w:val="24"/>
      <w:szCs w:val="24"/>
    </w:rPr>
  </w:style>
  <w:style w:type="character" w:styleId="Hiperhivatkozs">
    <w:name w:val="Hyperlink"/>
    <w:basedOn w:val="Bekezdsalapbettpusa"/>
    <w:uiPriority w:val="99"/>
    <w:unhideWhenUsed/>
    <w:rsid w:val="00F45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4573">
      <w:bodyDiv w:val="1"/>
      <w:marLeft w:val="0"/>
      <w:marRight w:val="0"/>
      <w:marTop w:val="0"/>
      <w:marBottom w:val="0"/>
      <w:divBdr>
        <w:top w:val="none" w:sz="0" w:space="0" w:color="auto"/>
        <w:left w:val="none" w:sz="0" w:space="0" w:color="auto"/>
        <w:bottom w:val="none" w:sz="0" w:space="0" w:color="auto"/>
        <w:right w:val="none" w:sz="0" w:space="0" w:color="auto"/>
      </w:divBdr>
    </w:div>
    <w:div w:id="201751209">
      <w:bodyDiv w:val="1"/>
      <w:marLeft w:val="0"/>
      <w:marRight w:val="0"/>
      <w:marTop w:val="0"/>
      <w:marBottom w:val="0"/>
      <w:divBdr>
        <w:top w:val="none" w:sz="0" w:space="0" w:color="auto"/>
        <w:left w:val="none" w:sz="0" w:space="0" w:color="auto"/>
        <w:bottom w:val="none" w:sz="0" w:space="0" w:color="auto"/>
        <w:right w:val="none" w:sz="0" w:space="0" w:color="auto"/>
      </w:divBdr>
    </w:div>
    <w:div w:id="409736697">
      <w:bodyDiv w:val="1"/>
      <w:marLeft w:val="0"/>
      <w:marRight w:val="0"/>
      <w:marTop w:val="0"/>
      <w:marBottom w:val="0"/>
      <w:divBdr>
        <w:top w:val="none" w:sz="0" w:space="0" w:color="auto"/>
        <w:left w:val="none" w:sz="0" w:space="0" w:color="auto"/>
        <w:bottom w:val="none" w:sz="0" w:space="0" w:color="auto"/>
        <w:right w:val="none" w:sz="0" w:space="0" w:color="auto"/>
      </w:divBdr>
    </w:div>
    <w:div w:id="662701776">
      <w:bodyDiv w:val="1"/>
      <w:marLeft w:val="0"/>
      <w:marRight w:val="0"/>
      <w:marTop w:val="0"/>
      <w:marBottom w:val="0"/>
      <w:divBdr>
        <w:top w:val="none" w:sz="0" w:space="0" w:color="auto"/>
        <w:left w:val="none" w:sz="0" w:space="0" w:color="auto"/>
        <w:bottom w:val="none" w:sz="0" w:space="0" w:color="auto"/>
        <w:right w:val="none" w:sz="0" w:space="0" w:color="auto"/>
      </w:divBdr>
    </w:div>
    <w:div w:id="766269248">
      <w:bodyDiv w:val="1"/>
      <w:marLeft w:val="0"/>
      <w:marRight w:val="0"/>
      <w:marTop w:val="0"/>
      <w:marBottom w:val="0"/>
      <w:divBdr>
        <w:top w:val="none" w:sz="0" w:space="0" w:color="auto"/>
        <w:left w:val="none" w:sz="0" w:space="0" w:color="auto"/>
        <w:bottom w:val="none" w:sz="0" w:space="0" w:color="auto"/>
        <w:right w:val="none" w:sz="0" w:space="0" w:color="auto"/>
      </w:divBdr>
    </w:div>
    <w:div w:id="1560483077">
      <w:bodyDiv w:val="1"/>
      <w:marLeft w:val="0"/>
      <w:marRight w:val="0"/>
      <w:marTop w:val="0"/>
      <w:marBottom w:val="0"/>
      <w:divBdr>
        <w:top w:val="none" w:sz="0" w:space="0" w:color="auto"/>
        <w:left w:val="none" w:sz="0" w:space="0" w:color="auto"/>
        <w:bottom w:val="none" w:sz="0" w:space="0" w:color="auto"/>
        <w:right w:val="none" w:sz="0" w:space="0" w:color="auto"/>
      </w:divBdr>
    </w:div>
    <w:div w:id="1583641825">
      <w:bodyDiv w:val="1"/>
      <w:marLeft w:val="0"/>
      <w:marRight w:val="0"/>
      <w:marTop w:val="0"/>
      <w:marBottom w:val="0"/>
      <w:divBdr>
        <w:top w:val="none" w:sz="0" w:space="0" w:color="auto"/>
        <w:left w:val="none" w:sz="0" w:space="0" w:color="auto"/>
        <w:bottom w:val="none" w:sz="0" w:space="0" w:color="auto"/>
        <w:right w:val="none" w:sz="0" w:space="0" w:color="auto"/>
      </w:divBdr>
    </w:div>
    <w:div w:id="2057730056">
      <w:bodyDiv w:val="1"/>
      <w:marLeft w:val="0"/>
      <w:marRight w:val="0"/>
      <w:marTop w:val="0"/>
      <w:marBottom w:val="0"/>
      <w:divBdr>
        <w:top w:val="none" w:sz="0" w:space="0" w:color="auto"/>
        <w:left w:val="none" w:sz="0" w:space="0" w:color="auto"/>
        <w:bottom w:val="none" w:sz="0" w:space="0" w:color="auto"/>
        <w:right w:val="none" w:sz="0" w:space="0" w:color="auto"/>
      </w:divBdr>
    </w:div>
    <w:div w:id="20698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eczeni.sandor@miksz.org" TargetMode="External"/><Relationship Id="rId13" Type="http://schemas.openxmlformats.org/officeDocument/2006/relationships/hyperlink" Target="mailto:laki.zsolt@miksz.org" TargetMode="External"/><Relationship Id="rId3" Type="http://schemas.openxmlformats.org/officeDocument/2006/relationships/settings" Target="settings.xml"/><Relationship Id="rId7" Type="http://schemas.openxmlformats.org/officeDocument/2006/relationships/hyperlink" Target="mailto:info@miksz.org" TargetMode="External"/><Relationship Id="rId12" Type="http://schemas.openxmlformats.org/officeDocument/2006/relationships/hyperlink" Target="mailto:magyar.lajos@miksz.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miksz.org" TargetMode="External"/><Relationship Id="rId11" Type="http://schemas.openxmlformats.org/officeDocument/2006/relationships/hyperlink" Target="mailto:horvath.szabolcs@miksz.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nyeste.zsolt@miksz.org" TargetMode="External"/><Relationship Id="rId4" Type="http://schemas.openxmlformats.org/officeDocument/2006/relationships/webSettings" Target="webSettings.xml"/><Relationship Id="rId9" Type="http://schemas.openxmlformats.org/officeDocument/2006/relationships/hyperlink" Target="mailto:csiba.jozsef@miksz.org" TargetMode="External"/><Relationship Id="rId14" Type="http://schemas.openxmlformats.org/officeDocument/2006/relationships/hyperlink" Target="mailto:fuzesi.zsolt@miksz.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467</Words>
  <Characters>3228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Miksz Titkár</dc:creator>
  <cp:keywords/>
  <dc:description/>
  <cp:lastModifiedBy>Miksz Titkár</cp:lastModifiedBy>
  <cp:revision>12</cp:revision>
  <dcterms:created xsi:type="dcterms:W3CDTF">2016-09-22T12:04:00Z</dcterms:created>
  <dcterms:modified xsi:type="dcterms:W3CDTF">2016-09-27T07:23:00Z</dcterms:modified>
</cp:coreProperties>
</file>